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69" w:rsidRDefault="00B25169" w:rsidP="00B251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Утвержден</w:t>
      </w:r>
    </w:p>
    <w:p w:rsidR="00B25169" w:rsidRDefault="00B25169" w:rsidP="00B251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советом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Петуховская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имени 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25169" w:rsidRDefault="0091441D" w:rsidP="00B251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Pr="0091441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91441D">
        <w:rPr>
          <w:rFonts w:ascii="Times New Roman" w:hAnsi="Times New Roman" w:cs="Times New Roman"/>
          <w:b/>
          <w:sz w:val="24"/>
          <w:szCs w:val="24"/>
          <w:u w:val="single"/>
        </w:rPr>
        <w:t>30.08.2021г.</w:t>
      </w:r>
    </w:p>
    <w:p w:rsidR="00B25169" w:rsidRPr="003B3978" w:rsidRDefault="00B25169" w:rsidP="00B25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78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</w:p>
    <w:p w:rsidR="00B25169" w:rsidRPr="00D335C5" w:rsidRDefault="00B25169" w:rsidP="00B25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78">
        <w:rPr>
          <w:rFonts w:ascii="Times New Roman" w:hAnsi="Times New Roman" w:cs="Times New Roman"/>
          <w:b/>
          <w:sz w:val="24"/>
          <w:szCs w:val="24"/>
        </w:rPr>
        <w:t xml:space="preserve">обеспечения бесплатными учебниками учащихся МБОУ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Петуховская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имени 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Чиганова</w:t>
      </w:r>
      <w:proofErr w:type="spellEnd"/>
      <w:r w:rsidR="00271600">
        <w:rPr>
          <w:rFonts w:ascii="Times New Roman" w:hAnsi="Times New Roman" w:cs="Times New Roman"/>
          <w:b/>
          <w:sz w:val="24"/>
          <w:szCs w:val="24"/>
        </w:rPr>
        <w:t xml:space="preserve">» на 2021-2024 </w:t>
      </w:r>
      <w:r w:rsidR="00E34D90">
        <w:rPr>
          <w:rFonts w:ascii="Times New Roman" w:hAnsi="Times New Roman" w:cs="Times New Roman"/>
          <w:b/>
          <w:sz w:val="24"/>
          <w:szCs w:val="24"/>
        </w:rPr>
        <w:t>г</w:t>
      </w:r>
      <w:r w:rsidRPr="003B3978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B25169" w:rsidRPr="003B3978" w:rsidRDefault="00B25169" w:rsidP="00B25169">
      <w:pPr>
        <w:rPr>
          <w:rFonts w:ascii="Times New Roman" w:hAnsi="Times New Roman" w:cs="Times New Roman"/>
          <w:sz w:val="24"/>
          <w:szCs w:val="24"/>
        </w:rPr>
      </w:pPr>
      <w:r w:rsidRPr="003B3978">
        <w:rPr>
          <w:rFonts w:ascii="Times New Roman" w:hAnsi="Times New Roman" w:cs="Times New Roman"/>
          <w:b/>
          <w:sz w:val="24"/>
          <w:szCs w:val="24"/>
        </w:rPr>
        <w:t>Цель:</w:t>
      </w:r>
      <w:r w:rsidRPr="003B3978">
        <w:rPr>
          <w:rFonts w:ascii="Times New Roman" w:hAnsi="Times New Roman" w:cs="Times New Roman"/>
          <w:sz w:val="24"/>
          <w:szCs w:val="24"/>
        </w:rPr>
        <w:t xml:space="preserve"> формирование учебного фонда школьной библиотеки для 100 % обеспечения школ</w:t>
      </w:r>
      <w:r w:rsidR="00822020">
        <w:rPr>
          <w:rFonts w:ascii="Times New Roman" w:hAnsi="Times New Roman" w:cs="Times New Roman"/>
          <w:sz w:val="24"/>
          <w:szCs w:val="24"/>
        </w:rPr>
        <w:t>ьников</w:t>
      </w:r>
      <w:r w:rsidR="00271600">
        <w:rPr>
          <w:rFonts w:ascii="Times New Roman" w:hAnsi="Times New Roman" w:cs="Times New Roman"/>
          <w:sz w:val="24"/>
          <w:szCs w:val="24"/>
        </w:rPr>
        <w:t xml:space="preserve"> учебниками на период 2021- 2024</w:t>
      </w:r>
      <w:r w:rsidR="00E34D90">
        <w:rPr>
          <w:rFonts w:ascii="Times New Roman" w:hAnsi="Times New Roman" w:cs="Times New Roman"/>
          <w:sz w:val="24"/>
          <w:szCs w:val="24"/>
        </w:rPr>
        <w:t xml:space="preserve"> г</w:t>
      </w:r>
      <w:r w:rsidRPr="003B3978">
        <w:rPr>
          <w:rFonts w:ascii="Times New Roman" w:hAnsi="Times New Roman" w:cs="Times New Roman"/>
          <w:sz w:val="24"/>
          <w:szCs w:val="24"/>
        </w:rPr>
        <w:t>г.</w:t>
      </w:r>
    </w:p>
    <w:p w:rsidR="00B25169" w:rsidRPr="003B3978" w:rsidRDefault="00B25169" w:rsidP="00B25169">
      <w:pPr>
        <w:rPr>
          <w:rFonts w:ascii="Times New Roman" w:hAnsi="Times New Roman" w:cs="Times New Roman"/>
          <w:b/>
          <w:sz w:val="24"/>
          <w:szCs w:val="24"/>
        </w:rPr>
      </w:pPr>
      <w:r w:rsidRPr="003B3978">
        <w:rPr>
          <w:rFonts w:ascii="Times New Roman" w:hAnsi="Times New Roman" w:cs="Times New Roman"/>
          <w:b/>
          <w:sz w:val="24"/>
          <w:szCs w:val="24"/>
        </w:rPr>
        <w:t>Источники финансирования:</w:t>
      </w:r>
    </w:p>
    <w:p w:rsidR="00B25169" w:rsidRPr="003B3978" w:rsidRDefault="00B25169" w:rsidP="00B2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978">
        <w:rPr>
          <w:rFonts w:ascii="Times New Roman" w:hAnsi="Times New Roman" w:cs="Times New Roman"/>
          <w:sz w:val="24"/>
          <w:szCs w:val="24"/>
        </w:rPr>
        <w:t xml:space="preserve"> краевой бюджет;</w:t>
      </w:r>
    </w:p>
    <w:p w:rsidR="00B25169" w:rsidRPr="003B3978" w:rsidRDefault="00B25169" w:rsidP="00B2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978">
        <w:rPr>
          <w:rFonts w:ascii="Times New Roman" w:hAnsi="Times New Roman" w:cs="Times New Roman"/>
          <w:sz w:val="24"/>
          <w:szCs w:val="24"/>
        </w:rPr>
        <w:t>добровольные взносы юридических и физических лиц;</w:t>
      </w:r>
    </w:p>
    <w:p w:rsidR="00B25169" w:rsidRPr="003B3978" w:rsidRDefault="00B25169" w:rsidP="00B2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978">
        <w:rPr>
          <w:rFonts w:ascii="Times New Roman" w:hAnsi="Times New Roman" w:cs="Times New Roman"/>
          <w:sz w:val="24"/>
          <w:szCs w:val="24"/>
        </w:rPr>
        <w:t>иные источники, не запрещенные законодательством РФ.</w:t>
      </w:r>
    </w:p>
    <w:p w:rsidR="00B25169" w:rsidRPr="003B3978" w:rsidRDefault="00B25169" w:rsidP="00B25169">
      <w:pPr>
        <w:rPr>
          <w:rFonts w:ascii="Times New Roman" w:hAnsi="Times New Roman" w:cs="Times New Roman"/>
          <w:b/>
          <w:sz w:val="24"/>
          <w:szCs w:val="24"/>
        </w:rPr>
      </w:pPr>
      <w:r w:rsidRPr="003B397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B25169" w:rsidRPr="003B3978" w:rsidRDefault="00B25169" w:rsidP="00B25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978">
        <w:rPr>
          <w:rFonts w:ascii="Times New Roman" w:hAnsi="Times New Roman" w:cs="Times New Roman"/>
          <w:sz w:val="24"/>
          <w:szCs w:val="24"/>
        </w:rPr>
        <w:t>Создание условий для полного обеспечения учащихся бесплатными учебниками, входящими в федеральный перечень учебников 2018 года (приказы Министерства просвещения РФ №345 от 28.12.2018, № 233 от 08.05.2019, № 632 от 22.11.2019);</w:t>
      </w:r>
    </w:p>
    <w:p w:rsidR="00B25169" w:rsidRPr="003B3978" w:rsidRDefault="00B25169" w:rsidP="00B25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978">
        <w:rPr>
          <w:rFonts w:ascii="Times New Roman" w:hAnsi="Times New Roman" w:cs="Times New Roman"/>
          <w:sz w:val="24"/>
          <w:szCs w:val="24"/>
        </w:rPr>
        <w:t>Эффективное использование бюджетных средств;</w:t>
      </w:r>
    </w:p>
    <w:p w:rsidR="00B25169" w:rsidRPr="003B3978" w:rsidRDefault="00B25169" w:rsidP="00B25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978">
        <w:rPr>
          <w:rFonts w:ascii="Times New Roman" w:hAnsi="Times New Roman" w:cs="Times New Roman"/>
          <w:sz w:val="24"/>
          <w:szCs w:val="24"/>
        </w:rPr>
        <w:t xml:space="preserve">100% обеспеченность школьников учебниками (в т.ч. учащихся с ОВЗ)  </w:t>
      </w:r>
    </w:p>
    <w:p w:rsidR="00B25169" w:rsidRPr="003B3978" w:rsidRDefault="00B25169" w:rsidP="00B2516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35" w:type="dxa"/>
        <w:tblInd w:w="-1266" w:type="dxa"/>
        <w:tblLayout w:type="fixed"/>
        <w:tblLook w:val="04A0" w:firstRow="1" w:lastRow="0" w:firstColumn="1" w:lastColumn="0" w:noHBand="0" w:noVBand="1"/>
      </w:tblPr>
      <w:tblGrid>
        <w:gridCol w:w="546"/>
        <w:gridCol w:w="77"/>
        <w:gridCol w:w="2027"/>
        <w:gridCol w:w="425"/>
        <w:gridCol w:w="1736"/>
        <w:gridCol w:w="1701"/>
        <w:gridCol w:w="958"/>
        <w:gridCol w:w="1043"/>
        <w:gridCol w:w="799"/>
        <w:gridCol w:w="799"/>
        <w:gridCol w:w="724"/>
      </w:tblGrid>
      <w:tr w:rsidR="00E34D90" w:rsidRPr="003B3978" w:rsidTr="00E34D90">
        <w:trPr>
          <w:gridAfter w:val="1"/>
          <w:wAfter w:w="724" w:type="dxa"/>
          <w:trHeight w:val="152"/>
        </w:trPr>
        <w:tc>
          <w:tcPr>
            <w:tcW w:w="9312" w:type="dxa"/>
            <w:gridSpan w:val="9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  <w:trHeight w:val="442"/>
        </w:trPr>
        <w:tc>
          <w:tcPr>
            <w:tcW w:w="546" w:type="dxa"/>
            <w:vMerge w:val="restart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04" w:type="dxa"/>
            <w:gridSpan w:val="2"/>
            <w:vMerge w:val="restart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5" w:type="dxa"/>
            <w:vMerge w:val="restart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36" w:type="dxa"/>
            <w:vMerge w:val="restart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</w:p>
        </w:tc>
        <w:tc>
          <w:tcPr>
            <w:tcW w:w="1701" w:type="dxa"/>
            <w:vMerge w:val="restart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58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43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34D90" w:rsidRPr="003B3978" w:rsidTr="00E34D90">
        <w:trPr>
          <w:gridAfter w:val="1"/>
          <w:wAfter w:w="724" w:type="dxa"/>
          <w:trHeight w:val="300"/>
        </w:trPr>
        <w:tc>
          <w:tcPr>
            <w:tcW w:w="546" w:type="dxa"/>
            <w:vMerge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043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34D90" w:rsidRPr="003B3978" w:rsidTr="00E34D90">
        <w:trPr>
          <w:gridAfter w:val="1"/>
          <w:wAfter w:w="724" w:type="dxa"/>
          <w:trHeight w:val="143"/>
        </w:trPr>
        <w:tc>
          <w:tcPr>
            <w:tcW w:w="9312" w:type="dxa"/>
            <w:gridSpan w:val="9"/>
          </w:tcPr>
          <w:p w:rsidR="00E34D90" w:rsidRPr="000C6478" w:rsidRDefault="00E34D90" w:rsidP="00D3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7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799" w:type="dxa"/>
          </w:tcPr>
          <w:p w:rsidR="00E34D90" w:rsidRPr="000C6478" w:rsidRDefault="00E34D90" w:rsidP="00D3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58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Маткматика</w:t>
            </w:r>
            <w:proofErr w:type="spellEnd"/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</w:tc>
        <w:tc>
          <w:tcPr>
            <w:tcW w:w="958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Pr="003B3978" w:rsidRDefault="00E34D90" w:rsidP="00B2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58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изображаешь, украшаешь, строишь.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8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физкультура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Pr="003B3978" w:rsidRDefault="00E34D90" w:rsidP="00B2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изображаешь, украшаешь, строишь.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Pr="003B3978" w:rsidRDefault="00E34D90" w:rsidP="00B2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изображаешь, украшаешь, строишь.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B397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Маткматика</w:t>
            </w:r>
            <w:proofErr w:type="spellEnd"/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4" w:type="dxa"/>
            <w:gridSpan w:val="2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изображаешь, украшаешь, строишь.</w:t>
            </w:r>
          </w:p>
        </w:tc>
        <w:tc>
          <w:tcPr>
            <w:tcW w:w="1701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094337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D90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E34D90" w:rsidRPr="003B3978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4" w:type="dxa"/>
            <w:gridSpan w:val="2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(ОРКСЭ)</w:t>
            </w:r>
          </w:p>
        </w:tc>
        <w:tc>
          <w:tcPr>
            <w:tcW w:w="425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701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</w:t>
            </w:r>
          </w:p>
        </w:tc>
        <w:tc>
          <w:tcPr>
            <w:tcW w:w="958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E34D90" w:rsidRDefault="00E34D90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E34D90" w:rsidRDefault="002C7F8F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34D90" w:rsidRDefault="002C7F8F" w:rsidP="00D3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(ОРКСЭ)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О.Ю.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</w:trPr>
        <w:tc>
          <w:tcPr>
            <w:tcW w:w="8513" w:type="dxa"/>
            <w:gridSpan w:val="8"/>
            <w:tcBorders>
              <w:right w:val="nil"/>
            </w:tcBorders>
          </w:tcPr>
          <w:p w:rsidR="002C7F8F" w:rsidRPr="000C6478" w:rsidRDefault="002C7F8F" w:rsidP="002C7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799" w:type="dxa"/>
            <w:tcBorders>
              <w:left w:val="nil"/>
            </w:tcBorders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200"/>
        </w:trPr>
        <w:tc>
          <w:tcPr>
            <w:tcW w:w="54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228"/>
        </w:trPr>
        <w:tc>
          <w:tcPr>
            <w:tcW w:w="54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71"/>
        </w:trPr>
        <w:tc>
          <w:tcPr>
            <w:tcW w:w="54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А.Г. Синица Н.В.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ин. Яз.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второй ин.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Т.П.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 жизни человека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А.Г. Синица Н.В.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ин. Яз.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второй ин.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Т.П.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Донской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жизни человека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А.М.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А.Г. Синица Н.В.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ин. Яз.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второй ин.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Т.П.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 1500-1800 гг.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 архитектура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А.Г. Синица Н.В.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ин. Яз.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второй ин.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Т.П.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 1800-1900 гг.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театре, кино, на телевидении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  <w:proofErr w:type="spellEnd"/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Тищенко А.Г.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Синица Н.В.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ин. Яз.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второй ин.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  <w:proofErr w:type="spellEnd"/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356"/>
        </w:trPr>
        <w:tc>
          <w:tcPr>
            <w:tcW w:w="54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58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trHeight w:val="257"/>
        </w:trPr>
        <w:tc>
          <w:tcPr>
            <w:tcW w:w="9312" w:type="dxa"/>
            <w:gridSpan w:val="9"/>
          </w:tcPr>
          <w:p w:rsidR="002C7F8F" w:rsidRPr="000C6478" w:rsidRDefault="002C7F8F" w:rsidP="002C7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10-11кл.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Цюпа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О.А.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Шайтанов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10-11кл.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57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 Горский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Шойгу Ю.С.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10-11кл.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О.А.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Шайтанов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Карпова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С.В.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 Горский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Шойгу Ю.С.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–Вельяминов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F8F" w:rsidRPr="003B3978" w:rsidTr="00E34D90">
        <w:trPr>
          <w:gridAfter w:val="1"/>
          <w:wAfter w:w="724" w:type="dxa"/>
          <w:trHeight w:val="160"/>
        </w:trPr>
        <w:tc>
          <w:tcPr>
            <w:tcW w:w="623" w:type="dxa"/>
            <w:gridSpan w:val="2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8F" w:rsidRPr="003B3978" w:rsidTr="00E34D90">
        <w:trPr>
          <w:gridAfter w:val="1"/>
          <w:wAfter w:w="724" w:type="dxa"/>
          <w:trHeight w:val="303"/>
        </w:trPr>
        <w:tc>
          <w:tcPr>
            <w:tcW w:w="9312" w:type="dxa"/>
            <w:gridSpan w:val="9"/>
            <w:tcBorders>
              <w:bottom w:val="single" w:sz="4" w:space="0" w:color="auto"/>
            </w:tcBorders>
          </w:tcPr>
          <w:p w:rsidR="002C7F8F" w:rsidRPr="000C6478" w:rsidRDefault="002C7F8F" w:rsidP="002C7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78">
              <w:rPr>
                <w:rFonts w:ascii="Times New Roman" w:hAnsi="Times New Roman" w:cs="Times New Roman"/>
                <w:b/>
              </w:rPr>
              <w:t>Учебники для реал</w:t>
            </w:r>
            <w:r>
              <w:rPr>
                <w:rFonts w:ascii="Times New Roman" w:hAnsi="Times New Roman" w:cs="Times New Roman"/>
                <w:b/>
              </w:rPr>
              <w:t>изации адаптированных программ</w:t>
            </w:r>
          </w:p>
          <w:p w:rsidR="002C7F8F" w:rsidRPr="000C6478" w:rsidRDefault="002C7F8F" w:rsidP="002C7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2C7F8F" w:rsidRPr="000C6478" w:rsidRDefault="002C7F8F" w:rsidP="002C7F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7F8F" w:rsidRPr="003B3978" w:rsidTr="00E34D90">
        <w:trPr>
          <w:gridAfter w:val="1"/>
          <w:wAfter w:w="724" w:type="dxa"/>
          <w:trHeight w:val="228"/>
        </w:trPr>
        <w:tc>
          <w:tcPr>
            <w:tcW w:w="54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8F" w:rsidRPr="003B3978" w:rsidTr="00E34D90">
        <w:trPr>
          <w:gridAfter w:val="1"/>
          <w:wAfter w:w="724" w:type="dxa"/>
          <w:trHeight w:val="385"/>
        </w:trPr>
        <w:tc>
          <w:tcPr>
            <w:tcW w:w="54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gridSpan w:val="2"/>
          </w:tcPr>
          <w:p w:rsidR="002C7F8F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C7F8F" w:rsidRPr="003B3978" w:rsidRDefault="002C7F8F" w:rsidP="002C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169" w:rsidRDefault="00B25169" w:rsidP="00B25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0D3D" w:rsidRDefault="00D30D3D"/>
    <w:sectPr w:rsidR="00D30D3D" w:rsidSect="0094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E9B"/>
    <w:multiLevelType w:val="hybridMultilevel"/>
    <w:tmpl w:val="B668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169"/>
    <w:rsid w:val="00020007"/>
    <w:rsid w:val="00094337"/>
    <w:rsid w:val="001D5BD5"/>
    <w:rsid w:val="00271600"/>
    <w:rsid w:val="002C7F8F"/>
    <w:rsid w:val="004A4C7C"/>
    <w:rsid w:val="00554A36"/>
    <w:rsid w:val="005B2A91"/>
    <w:rsid w:val="00643AA5"/>
    <w:rsid w:val="00786460"/>
    <w:rsid w:val="007A5972"/>
    <w:rsid w:val="00822020"/>
    <w:rsid w:val="00873C9A"/>
    <w:rsid w:val="008B6931"/>
    <w:rsid w:val="008C3189"/>
    <w:rsid w:val="008E77A8"/>
    <w:rsid w:val="008F0952"/>
    <w:rsid w:val="0091441D"/>
    <w:rsid w:val="00940E6E"/>
    <w:rsid w:val="00AD2B2C"/>
    <w:rsid w:val="00B25169"/>
    <w:rsid w:val="00BB5624"/>
    <w:rsid w:val="00BF664C"/>
    <w:rsid w:val="00C10A76"/>
    <w:rsid w:val="00CE16C3"/>
    <w:rsid w:val="00D257A6"/>
    <w:rsid w:val="00D30D3D"/>
    <w:rsid w:val="00E1358E"/>
    <w:rsid w:val="00E25018"/>
    <w:rsid w:val="00E34D90"/>
    <w:rsid w:val="00E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AB874-4380-4DED-BCAE-261A90B5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6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251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9</cp:revision>
  <cp:lastPrinted>2022-11-08T04:29:00Z</cp:lastPrinted>
  <dcterms:created xsi:type="dcterms:W3CDTF">2022-02-04T03:19:00Z</dcterms:created>
  <dcterms:modified xsi:type="dcterms:W3CDTF">2023-11-01T10:01:00Z</dcterms:modified>
</cp:coreProperties>
</file>